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6D52" w14:textId="77777777" w:rsidR="00315746" w:rsidRPr="003A382C" w:rsidRDefault="00315746" w:rsidP="00315746">
      <w:pPr>
        <w:rPr>
          <w:lang w:val="en-US"/>
        </w:rPr>
      </w:pPr>
    </w:p>
    <w:p w14:paraId="2EB2B30A" w14:textId="77777777" w:rsidR="00315746" w:rsidRDefault="00315746" w:rsidP="00315746">
      <w:pPr>
        <w:jc w:val="center"/>
        <w:rPr>
          <w:rFonts w:asciiTheme="majorBidi" w:hAnsiTheme="majorBidi" w:cstheme="majorBidi"/>
          <w:b/>
          <w:bCs/>
          <w:szCs w:val="20"/>
        </w:rPr>
      </w:pPr>
      <w:r w:rsidRPr="0052469B">
        <w:rPr>
          <w:noProof/>
          <w:lang w:val="en-US"/>
        </w:rPr>
        <w:drawing>
          <wp:inline distT="0" distB="0" distL="0" distR="0" wp14:anchorId="622FDAB2" wp14:editId="60E5DCD7">
            <wp:extent cx="960120" cy="905256"/>
            <wp:effectExtent l="0" t="0" r="0" b="9525"/>
            <wp:docPr id="13" name="Picture 13" descr="D:\Users\Perry\Pictures\Logos\khun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Perry\Pictures\Logos\khunj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012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B65B8" w14:textId="77777777" w:rsidR="00315746" w:rsidRPr="00C00EC6" w:rsidRDefault="00315746" w:rsidP="00315746">
      <w:pPr>
        <w:jc w:val="center"/>
        <w:rPr>
          <w:rFonts w:asciiTheme="majorBidi" w:hAnsiTheme="majorBidi" w:cstheme="majorBidi"/>
          <w:b/>
          <w:bCs/>
          <w:szCs w:val="20"/>
        </w:rPr>
      </w:pPr>
    </w:p>
    <w:p w14:paraId="36CA0A94" w14:textId="77777777" w:rsidR="00315746" w:rsidRDefault="00D56593" w:rsidP="00D56593">
      <w:pPr>
        <w:jc w:val="center"/>
        <w:rPr>
          <w:rFonts w:asciiTheme="majorBidi" w:hAnsiTheme="majorBidi" w:cstheme="majorBidi"/>
          <w:b/>
        </w:rPr>
      </w:pPr>
      <w:r w:rsidRPr="00D56593">
        <w:rPr>
          <w:rFonts w:asciiTheme="majorBidi" w:hAnsiTheme="majorBidi" w:cstheme="majorBidi"/>
          <w:b/>
        </w:rPr>
        <w:t>Oman Authority for Academic Accreditation and Quality Assurance of Education</w:t>
      </w:r>
    </w:p>
    <w:p w14:paraId="0004953A" w14:textId="77777777" w:rsidR="00315746" w:rsidRDefault="00315746" w:rsidP="00315746">
      <w:pPr>
        <w:jc w:val="center"/>
        <w:rPr>
          <w:rFonts w:asciiTheme="majorBidi" w:hAnsiTheme="majorBidi" w:cstheme="majorBidi"/>
          <w:b/>
        </w:rPr>
      </w:pPr>
    </w:p>
    <w:p w14:paraId="4ADD9428" w14:textId="77777777" w:rsidR="00315746" w:rsidRDefault="00315746" w:rsidP="00315746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CALL FOR PUBLIC SUBMISSIONS</w:t>
      </w:r>
    </w:p>
    <w:p w14:paraId="3189A451" w14:textId="77777777" w:rsidR="00315746" w:rsidRPr="007E7728" w:rsidRDefault="00315746" w:rsidP="00315746">
      <w:pPr>
        <w:jc w:val="center"/>
        <w:rPr>
          <w:rFonts w:asciiTheme="majorBidi" w:hAnsiTheme="majorBidi" w:cstheme="majorBidi"/>
          <w:b/>
        </w:rPr>
      </w:pPr>
    </w:p>
    <w:p w14:paraId="08717A57" w14:textId="7CF147DF" w:rsidR="00315746" w:rsidRPr="00BF6488" w:rsidRDefault="00315746" w:rsidP="00C510BB">
      <w:pPr>
        <w:rPr>
          <w:rFonts w:asciiTheme="majorBidi" w:hAnsiTheme="majorBidi" w:cstheme="majorBidi"/>
          <w:bCs/>
        </w:rPr>
      </w:pPr>
      <w:r w:rsidRPr="00BF6488">
        <w:rPr>
          <w:rFonts w:asciiTheme="majorBidi" w:hAnsiTheme="majorBidi" w:cstheme="majorBidi"/>
          <w:bCs/>
        </w:rPr>
        <w:t>Oman Authority</w:t>
      </w:r>
      <w:r w:rsidR="00115EBC">
        <w:rPr>
          <w:rFonts w:asciiTheme="majorBidi" w:hAnsiTheme="majorBidi" w:cstheme="majorBidi"/>
          <w:bCs/>
        </w:rPr>
        <w:t xml:space="preserve"> </w:t>
      </w:r>
      <w:r w:rsidR="00D56593">
        <w:rPr>
          <w:rFonts w:asciiTheme="majorBidi" w:hAnsiTheme="majorBidi" w:cstheme="majorBidi"/>
          <w:bCs/>
        </w:rPr>
        <w:t xml:space="preserve">for </w:t>
      </w:r>
      <w:r w:rsidR="00D56593" w:rsidRPr="00BF6488">
        <w:rPr>
          <w:rFonts w:asciiTheme="majorBidi" w:hAnsiTheme="majorBidi" w:cstheme="majorBidi"/>
          <w:bCs/>
        </w:rPr>
        <w:t xml:space="preserve">Academic Accreditation </w:t>
      </w:r>
      <w:r w:rsidR="00115EBC">
        <w:rPr>
          <w:rFonts w:asciiTheme="majorBidi" w:hAnsiTheme="majorBidi" w:cstheme="majorBidi"/>
          <w:bCs/>
        </w:rPr>
        <w:t>and Quality Assurance of Education</w:t>
      </w:r>
      <w:r w:rsidRPr="00BF6488">
        <w:rPr>
          <w:rFonts w:asciiTheme="majorBidi" w:hAnsiTheme="majorBidi" w:cstheme="majorBidi"/>
          <w:bCs/>
        </w:rPr>
        <w:t xml:space="preserve"> (OAAA</w:t>
      </w:r>
      <w:r w:rsidR="00115EBC">
        <w:rPr>
          <w:rFonts w:asciiTheme="majorBidi" w:hAnsiTheme="majorBidi" w:cstheme="majorBidi"/>
          <w:bCs/>
        </w:rPr>
        <w:t>QA</w:t>
      </w:r>
      <w:r w:rsidRPr="00BF6488">
        <w:rPr>
          <w:rFonts w:asciiTheme="majorBidi" w:hAnsiTheme="majorBidi" w:cstheme="majorBidi"/>
          <w:bCs/>
        </w:rPr>
        <w:t xml:space="preserve">) has convened an Institutional Standards </w:t>
      </w:r>
      <w:r w:rsidR="00D42C15" w:rsidRPr="00BF6488">
        <w:rPr>
          <w:rFonts w:asciiTheme="majorBidi" w:hAnsiTheme="majorBidi" w:cstheme="majorBidi"/>
          <w:bCs/>
        </w:rPr>
        <w:t>Assessment Panel</w:t>
      </w:r>
      <w:r w:rsidRPr="00BF6488">
        <w:rPr>
          <w:rFonts w:asciiTheme="majorBidi" w:hAnsiTheme="majorBidi" w:cstheme="majorBidi"/>
          <w:bCs/>
        </w:rPr>
        <w:t xml:space="preserve"> to undertake a</w:t>
      </w:r>
      <w:r w:rsidR="00295016">
        <w:rPr>
          <w:rFonts w:asciiTheme="majorBidi" w:hAnsiTheme="majorBidi" w:cstheme="majorBidi"/>
          <w:bCs/>
        </w:rPr>
        <w:t>n Institutional</w:t>
      </w:r>
      <w:r w:rsidRPr="00BF6488">
        <w:rPr>
          <w:rFonts w:asciiTheme="majorBidi" w:hAnsiTheme="majorBidi" w:cstheme="majorBidi"/>
          <w:bCs/>
        </w:rPr>
        <w:t xml:space="preserve"> Standards Assessment </w:t>
      </w:r>
      <w:r w:rsidR="004B3094">
        <w:rPr>
          <w:rFonts w:asciiTheme="majorBidi" w:hAnsiTheme="majorBidi" w:cstheme="majorBidi"/>
          <w:bCs/>
        </w:rPr>
        <w:t>(I</w:t>
      </w:r>
      <w:r w:rsidR="004D01C4">
        <w:rPr>
          <w:rFonts w:asciiTheme="majorBidi" w:hAnsiTheme="majorBidi" w:cstheme="majorBidi"/>
          <w:bCs/>
        </w:rPr>
        <w:t>SA-IR</w:t>
      </w:r>
      <w:r w:rsidR="004B3094">
        <w:rPr>
          <w:rFonts w:asciiTheme="majorBidi" w:hAnsiTheme="majorBidi" w:cstheme="majorBidi"/>
          <w:bCs/>
        </w:rPr>
        <w:t xml:space="preserve">) </w:t>
      </w:r>
      <w:r w:rsidRPr="00BF6488">
        <w:rPr>
          <w:rFonts w:asciiTheme="majorBidi" w:hAnsiTheme="majorBidi" w:cstheme="majorBidi"/>
          <w:bCs/>
        </w:rPr>
        <w:t xml:space="preserve">of </w:t>
      </w:r>
      <w:r w:rsidR="00EB4DA3">
        <w:rPr>
          <w:rFonts w:asciiTheme="majorBidi" w:hAnsiTheme="majorBidi" w:cstheme="majorBidi"/>
          <w:bCs/>
        </w:rPr>
        <w:t xml:space="preserve">the </w:t>
      </w:r>
      <w:r w:rsidR="00AA0361" w:rsidRPr="00AA0361">
        <w:rPr>
          <w:rFonts w:asciiTheme="majorBidi" w:hAnsiTheme="majorBidi" w:cstheme="majorBidi"/>
          <w:b/>
        </w:rPr>
        <w:t>College of Banking and Financial Studies</w:t>
      </w:r>
      <w:r w:rsidRPr="00BF6488">
        <w:rPr>
          <w:rFonts w:asciiTheme="majorBidi" w:hAnsiTheme="majorBidi" w:cstheme="majorBidi"/>
          <w:bCs/>
        </w:rPr>
        <w:t>.</w:t>
      </w:r>
      <w:r w:rsidR="00A63B38">
        <w:rPr>
          <w:rFonts w:asciiTheme="majorBidi" w:hAnsiTheme="majorBidi" w:cstheme="majorBidi"/>
          <w:bCs/>
        </w:rPr>
        <w:t xml:space="preserve"> </w:t>
      </w:r>
      <w:r w:rsidRPr="00BF6488">
        <w:rPr>
          <w:rFonts w:asciiTheme="majorBidi" w:hAnsiTheme="majorBidi" w:cstheme="majorBidi"/>
          <w:bCs/>
        </w:rPr>
        <w:t>The ISA determines the HEI’s ability to meet OAAA</w:t>
      </w:r>
      <w:r w:rsidR="00115EBC">
        <w:rPr>
          <w:rFonts w:asciiTheme="majorBidi" w:hAnsiTheme="majorBidi" w:cstheme="majorBidi"/>
          <w:bCs/>
        </w:rPr>
        <w:t>QA</w:t>
      </w:r>
      <w:r w:rsidRPr="00BF6488">
        <w:rPr>
          <w:rFonts w:asciiTheme="majorBidi" w:hAnsiTheme="majorBidi" w:cstheme="majorBidi"/>
          <w:bCs/>
        </w:rPr>
        <w:t xml:space="preserve"> internationally benchmarked external standards and criteria applicable to its context. The standards </w:t>
      </w:r>
      <w:r w:rsidR="00D77B9E">
        <w:rPr>
          <w:rFonts w:asciiTheme="majorBidi" w:hAnsiTheme="majorBidi" w:cstheme="majorBidi"/>
          <w:bCs/>
        </w:rPr>
        <w:t xml:space="preserve">and criteria </w:t>
      </w:r>
      <w:r w:rsidRPr="00BF6488">
        <w:rPr>
          <w:rFonts w:asciiTheme="majorBidi" w:hAnsiTheme="majorBidi" w:cstheme="majorBidi"/>
          <w:bCs/>
        </w:rPr>
        <w:t>are available on OAAA</w:t>
      </w:r>
      <w:r w:rsidR="00115EBC">
        <w:rPr>
          <w:rFonts w:asciiTheme="majorBidi" w:hAnsiTheme="majorBidi" w:cstheme="majorBidi"/>
          <w:bCs/>
        </w:rPr>
        <w:t>QA</w:t>
      </w:r>
      <w:r w:rsidRPr="00BF6488">
        <w:rPr>
          <w:rFonts w:asciiTheme="majorBidi" w:hAnsiTheme="majorBidi" w:cstheme="majorBidi"/>
          <w:bCs/>
        </w:rPr>
        <w:t xml:space="preserve"> website (</w:t>
      </w:r>
      <w:hyperlink w:history="1">
        <w:r w:rsidR="00115EBC" w:rsidRPr="00F37301">
          <w:rPr>
            <w:rStyle w:val="Hyperlink"/>
            <w:rFonts w:asciiTheme="majorBidi" w:hAnsiTheme="majorBidi" w:cstheme="majorBidi"/>
            <w:bCs/>
          </w:rPr>
          <w:t xml:space="preserve">www.oaaaqa.gov.om </w:t>
        </w:r>
      </w:hyperlink>
      <w:r w:rsidRPr="00BF6488">
        <w:rPr>
          <w:rFonts w:asciiTheme="majorBidi" w:hAnsiTheme="majorBidi" w:cstheme="majorBidi"/>
          <w:bCs/>
        </w:rPr>
        <w:t xml:space="preserve">). The ISA involves a comprehensive self-assessment by the </w:t>
      </w:r>
      <w:r w:rsidR="00B774A8">
        <w:rPr>
          <w:rFonts w:asciiTheme="majorBidi" w:hAnsiTheme="majorBidi" w:cstheme="majorBidi"/>
          <w:bCs/>
        </w:rPr>
        <w:t>HEI</w:t>
      </w:r>
      <w:r w:rsidRPr="00BF6488">
        <w:rPr>
          <w:rFonts w:asciiTheme="majorBidi" w:hAnsiTheme="majorBidi" w:cstheme="majorBidi"/>
          <w:bCs/>
        </w:rPr>
        <w:t xml:space="preserve"> resulting in an Institutional Standards Assessment Application (ISAA), followed by an external review by an ISA Panel. The process results in </w:t>
      </w:r>
      <w:r w:rsidR="00980FEE">
        <w:rPr>
          <w:rFonts w:asciiTheme="majorBidi" w:hAnsiTheme="majorBidi" w:cstheme="majorBidi"/>
          <w:bCs/>
        </w:rPr>
        <w:t xml:space="preserve">the </w:t>
      </w:r>
      <w:r w:rsidR="00C43085">
        <w:rPr>
          <w:rFonts w:asciiTheme="majorBidi" w:hAnsiTheme="majorBidi" w:cstheme="majorBidi"/>
          <w:bCs/>
        </w:rPr>
        <w:t xml:space="preserve">publication of the </w:t>
      </w:r>
      <w:r w:rsidR="00980FEE">
        <w:rPr>
          <w:rFonts w:asciiTheme="majorBidi" w:hAnsiTheme="majorBidi" w:cstheme="majorBidi"/>
          <w:bCs/>
        </w:rPr>
        <w:t xml:space="preserve">final </w:t>
      </w:r>
      <w:r w:rsidRPr="00BF6488">
        <w:rPr>
          <w:rFonts w:asciiTheme="majorBidi" w:hAnsiTheme="majorBidi" w:cstheme="majorBidi"/>
          <w:bCs/>
        </w:rPr>
        <w:t xml:space="preserve">ratings </w:t>
      </w:r>
      <w:r w:rsidR="00F37B01">
        <w:rPr>
          <w:rFonts w:asciiTheme="majorBidi" w:hAnsiTheme="majorBidi" w:cstheme="majorBidi"/>
          <w:bCs/>
        </w:rPr>
        <w:t xml:space="preserve">of </w:t>
      </w:r>
      <w:r w:rsidRPr="00BF6488">
        <w:rPr>
          <w:rFonts w:asciiTheme="majorBidi" w:hAnsiTheme="majorBidi" w:cstheme="majorBidi"/>
          <w:bCs/>
        </w:rPr>
        <w:t>applicable standards and criteria and the Accreditation Outcome</w:t>
      </w:r>
      <w:r w:rsidR="00D23363">
        <w:rPr>
          <w:rFonts w:asciiTheme="majorBidi" w:hAnsiTheme="majorBidi" w:cstheme="majorBidi"/>
          <w:bCs/>
        </w:rPr>
        <w:t xml:space="preserve"> </w:t>
      </w:r>
      <w:r w:rsidR="00C43085">
        <w:rPr>
          <w:rFonts w:asciiTheme="majorBidi" w:hAnsiTheme="majorBidi" w:cstheme="majorBidi"/>
          <w:bCs/>
        </w:rPr>
        <w:t xml:space="preserve">of the HEI </w:t>
      </w:r>
      <w:r w:rsidR="00D23363">
        <w:rPr>
          <w:rFonts w:asciiTheme="majorBidi" w:hAnsiTheme="majorBidi" w:cstheme="majorBidi"/>
          <w:bCs/>
        </w:rPr>
        <w:t xml:space="preserve">on </w:t>
      </w:r>
      <w:r w:rsidR="00D23363" w:rsidRPr="00BF6488">
        <w:rPr>
          <w:rFonts w:asciiTheme="majorBidi" w:hAnsiTheme="majorBidi" w:cstheme="majorBidi"/>
          <w:bCs/>
        </w:rPr>
        <w:t>OAAA</w:t>
      </w:r>
      <w:r w:rsidR="003C27E4">
        <w:rPr>
          <w:rFonts w:asciiTheme="majorBidi" w:hAnsiTheme="majorBidi" w:cstheme="majorBidi"/>
          <w:bCs/>
        </w:rPr>
        <w:t>QA</w:t>
      </w:r>
      <w:r w:rsidR="00D23363" w:rsidRPr="00BF6488">
        <w:rPr>
          <w:rFonts w:asciiTheme="majorBidi" w:hAnsiTheme="majorBidi" w:cstheme="majorBidi"/>
          <w:bCs/>
        </w:rPr>
        <w:t xml:space="preserve"> website</w:t>
      </w:r>
      <w:r w:rsidRPr="00BF6488">
        <w:rPr>
          <w:rFonts w:asciiTheme="majorBidi" w:hAnsiTheme="majorBidi" w:cstheme="majorBidi"/>
          <w:bCs/>
        </w:rPr>
        <w:t>.</w:t>
      </w:r>
    </w:p>
    <w:p w14:paraId="046F16F4" w14:textId="77777777" w:rsidR="00CA6D2E" w:rsidRDefault="00CA6D2E" w:rsidP="00CA6D2E">
      <w:pPr>
        <w:rPr>
          <w:rFonts w:asciiTheme="majorBidi" w:hAnsiTheme="majorBidi" w:cstheme="majorBidi"/>
          <w:bCs/>
        </w:rPr>
      </w:pPr>
    </w:p>
    <w:p w14:paraId="34D03CB9" w14:textId="77777777" w:rsidR="00315746" w:rsidRPr="00BF6488" w:rsidRDefault="00315746" w:rsidP="0004137E">
      <w:pPr>
        <w:spacing w:after="240"/>
        <w:rPr>
          <w:rFonts w:asciiTheme="majorBidi" w:hAnsiTheme="majorBidi" w:cstheme="majorBidi"/>
          <w:bCs/>
        </w:rPr>
      </w:pPr>
      <w:r w:rsidRPr="00BF6488">
        <w:rPr>
          <w:rFonts w:asciiTheme="majorBidi" w:hAnsiTheme="majorBidi" w:cstheme="majorBidi"/>
          <w:bCs/>
        </w:rPr>
        <w:t xml:space="preserve">As part of its deliberations, the ISA Panel invites submissions from interested persons. Submissions may cover any issue relevant to the ISA. A submission will be accepted by the ISA Panel only under the </w:t>
      </w:r>
      <w:r w:rsidRPr="00056BC3">
        <w:rPr>
          <w:rFonts w:asciiTheme="majorBidi" w:hAnsiTheme="majorBidi" w:cstheme="majorBidi"/>
          <w:bCs/>
        </w:rPr>
        <w:t>following conditions:</w:t>
      </w:r>
    </w:p>
    <w:p w14:paraId="33B653E2" w14:textId="19EAA449" w:rsidR="00315746" w:rsidRPr="00056BC3" w:rsidRDefault="00315746" w:rsidP="009360B5">
      <w:pPr>
        <w:pStyle w:val="ListParagraph"/>
        <w:numPr>
          <w:ilvl w:val="0"/>
          <w:numId w:val="1"/>
        </w:numPr>
        <w:shd w:val="clear" w:color="auto" w:fill="FFFFFF" w:themeFill="background1"/>
        <w:spacing w:after="200"/>
        <w:rPr>
          <w:rFonts w:asciiTheme="majorBidi" w:hAnsiTheme="majorBidi" w:cstheme="majorBidi"/>
          <w:b/>
          <w:szCs w:val="22"/>
        </w:rPr>
      </w:pPr>
      <w:r w:rsidRPr="00056BC3">
        <w:rPr>
          <w:rFonts w:asciiTheme="majorBidi" w:hAnsiTheme="majorBidi" w:cstheme="majorBidi"/>
          <w:bCs/>
          <w:szCs w:val="22"/>
        </w:rPr>
        <w:t>It must be sent by email to</w:t>
      </w:r>
      <w:r w:rsidR="008A6DED" w:rsidRPr="00056BC3">
        <w:rPr>
          <w:rFonts w:asciiTheme="majorBidi" w:hAnsiTheme="majorBidi" w:cstheme="majorBidi"/>
          <w:bCs/>
          <w:szCs w:val="22"/>
        </w:rPr>
        <w:t xml:space="preserve"> </w:t>
      </w:r>
      <w:r w:rsidR="00442933" w:rsidRPr="00056BC3">
        <w:rPr>
          <w:rFonts w:asciiTheme="majorBidi" w:hAnsiTheme="majorBidi" w:cstheme="majorBidi"/>
          <w:bCs/>
          <w:szCs w:val="22"/>
        </w:rPr>
        <w:t>Dr</w:t>
      </w:r>
      <w:r w:rsidR="00AA0361" w:rsidRPr="00AA0361">
        <w:rPr>
          <w:rFonts w:asciiTheme="majorBidi" w:hAnsiTheme="majorBidi" w:cstheme="majorBidi"/>
          <w:bCs/>
          <w:szCs w:val="22"/>
        </w:rPr>
        <w:t xml:space="preserve"> Kiran Gopakumar Rajalekshmi</w:t>
      </w:r>
      <w:r w:rsidR="00AA0361">
        <w:rPr>
          <w:rFonts w:ascii="Arial" w:hAnsi="Arial" w:cs="Arial" w:hint="cs"/>
          <w:color w:val="525252"/>
          <w:sz w:val="18"/>
          <w:szCs w:val="18"/>
          <w:rtl/>
        </w:rPr>
        <w:t xml:space="preserve"> </w:t>
      </w:r>
      <w:r w:rsidR="00E06E8E" w:rsidRPr="00056BC3">
        <w:rPr>
          <w:rFonts w:asciiTheme="majorBidi" w:hAnsiTheme="majorBidi" w:cstheme="majorBidi"/>
          <w:bCs/>
          <w:szCs w:val="22"/>
        </w:rPr>
        <w:t>(</w:t>
      </w:r>
      <w:hyperlink r:id="rId8" w:history="1">
        <w:r w:rsidR="00AA0361" w:rsidRPr="001F4256">
          <w:rPr>
            <w:rStyle w:val="Hyperlink"/>
            <w:rFonts w:eastAsiaTheme="majorEastAsia"/>
          </w:rPr>
          <w:t>dr.kiran@oaaaqa.gov.om</w:t>
        </w:r>
      </w:hyperlink>
      <w:r w:rsidR="00E06E8E" w:rsidRPr="00056BC3">
        <w:rPr>
          <w:rFonts w:asciiTheme="majorBidi" w:hAnsiTheme="majorBidi" w:cstheme="majorBidi"/>
          <w:bCs/>
          <w:szCs w:val="22"/>
        </w:rPr>
        <w:t>)</w:t>
      </w:r>
      <w:r w:rsidR="008A6DED" w:rsidRPr="00056BC3">
        <w:rPr>
          <w:rFonts w:asciiTheme="majorBidi" w:hAnsiTheme="majorBidi" w:cstheme="majorBidi"/>
          <w:bCs/>
          <w:szCs w:val="22"/>
        </w:rPr>
        <w:t xml:space="preserve">, </w:t>
      </w:r>
      <w:r w:rsidR="004D01C4">
        <w:rPr>
          <w:rFonts w:asciiTheme="majorBidi" w:hAnsiTheme="majorBidi" w:cstheme="majorBidi"/>
          <w:bCs/>
          <w:szCs w:val="22"/>
        </w:rPr>
        <w:t>IR</w:t>
      </w:r>
      <w:r w:rsidR="008A6DED" w:rsidRPr="00056BC3">
        <w:rPr>
          <w:rFonts w:asciiTheme="majorBidi" w:hAnsiTheme="majorBidi" w:cstheme="majorBidi"/>
          <w:bCs/>
          <w:szCs w:val="22"/>
        </w:rPr>
        <w:t xml:space="preserve"> Review Director</w:t>
      </w:r>
      <w:r w:rsidR="003E17B9" w:rsidRPr="00056BC3">
        <w:rPr>
          <w:rFonts w:asciiTheme="majorBidi" w:hAnsiTheme="majorBidi" w:cstheme="majorBidi"/>
          <w:bCs/>
          <w:szCs w:val="22"/>
        </w:rPr>
        <w:t>,</w:t>
      </w:r>
      <w:r w:rsidRPr="00056BC3">
        <w:rPr>
          <w:rFonts w:asciiTheme="majorBidi" w:hAnsiTheme="majorBidi" w:cstheme="majorBidi"/>
          <w:bCs/>
          <w:szCs w:val="22"/>
        </w:rPr>
        <w:t xml:space="preserve"> by no later than </w:t>
      </w:r>
      <w:r w:rsidR="00056BC3" w:rsidRPr="00056BC3">
        <w:rPr>
          <w:rFonts w:asciiTheme="majorBidi" w:hAnsiTheme="majorBidi" w:cstheme="majorBidi"/>
          <w:b/>
          <w:szCs w:val="22"/>
          <w:lang w:val="en-US"/>
        </w:rPr>
        <w:t xml:space="preserve">Thursday </w:t>
      </w:r>
      <w:r w:rsidR="004D01C4">
        <w:rPr>
          <w:rFonts w:asciiTheme="majorBidi" w:hAnsiTheme="majorBidi" w:cstheme="majorBidi"/>
          <w:b/>
          <w:szCs w:val="22"/>
          <w:lang w:val="en-US"/>
        </w:rPr>
        <w:t>1</w:t>
      </w:r>
      <w:r w:rsidR="004D01C4">
        <w:rPr>
          <w:rFonts w:asciiTheme="majorBidi" w:hAnsiTheme="majorBidi" w:cstheme="majorBidi"/>
          <w:b/>
          <w:szCs w:val="22"/>
          <w:vertAlign w:val="superscript"/>
          <w:lang w:val="en-US"/>
        </w:rPr>
        <w:t xml:space="preserve">st </w:t>
      </w:r>
      <w:r w:rsidR="004D01C4">
        <w:rPr>
          <w:rFonts w:asciiTheme="majorBidi" w:hAnsiTheme="majorBidi" w:cstheme="majorBidi"/>
          <w:b/>
          <w:szCs w:val="22"/>
          <w:lang w:val="en-US"/>
        </w:rPr>
        <w:t>of May 2025</w:t>
      </w:r>
      <w:r w:rsidR="00056BC3" w:rsidRPr="00056BC3">
        <w:rPr>
          <w:rFonts w:asciiTheme="majorBidi" w:hAnsiTheme="majorBidi" w:cstheme="majorBidi"/>
          <w:b/>
          <w:szCs w:val="22"/>
          <w:lang w:val="en-US"/>
        </w:rPr>
        <w:t xml:space="preserve"> </w:t>
      </w:r>
    </w:p>
    <w:p w14:paraId="74BCD44C" w14:textId="77777777" w:rsidR="00315746" w:rsidRPr="00BF6488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056BC3">
        <w:rPr>
          <w:rFonts w:asciiTheme="majorBidi" w:hAnsiTheme="majorBidi" w:cstheme="majorBidi"/>
          <w:bCs/>
          <w:szCs w:val="22"/>
        </w:rPr>
        <w:t>It must include the name, position, organisation (HEI, workplace, etc.) and contact details of the p</w:t>
      </w:r>
      <w:r w:rsidRPr="00BF6488">
        <w:rPr>
          <w:rFonts w:asciiTheme="majorBidi" w:hAnsiTheme="majorBidi" w:cstheme="majorBidi"/>
          <w:bCs/>
          <w:szCs w:val="22"/>
        </w:rPr>
        <w:t>erson/s making the submission. This information is treated in confidence. Anonymous submissions will not be considered by the ISA Panel under any circumstances.</w:t>
      </w:r>
    </w:p>
    <w:p w14:paraId="0B296797" w14:textId="77777777" w:rsidR="00315746" w:rsidRPr="00BF6488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BF6488">
        <w:rPr>
          <w:rFonts w:asciiTheme="majorBidi" w:hAnsiTheme="majorBidi" w:cstheme="majorBidi"/>
          <w:bCs/>
          <w:szCs w:val="22"/>
        </w:rPr>
        <w:t>The person/s making the submission must be willing to participate in a telephone interview should the ISA Panel consider such a discussion to be necessary.</w:t>
      </w:r>
    </w:p>
    <w:p w14:paraId="4E77C89F" w14:textId="5CC8CE42" w:rsidR="00315746" w:rsidRPr="00BF6488" w:rsidRDefault="00315746" w:rsidP="00BC322D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BF6488">
        <w:rPr>
          <w:rFonts w:asciiTheme="majorBidi" w:hAnsiTheme="majorBidi" w:cstheme="majorBidi"/>
          <w:bCs/>
          <w:szCs w:val="22"/>
        </w:rPr>
        <w:t xml:space="preserve">The submission should address aspects of </w:t>
      </w:r>
      <w:r w:rsidR="003D42BF" w:rsidRPr="00091DBE">
        <w:rPr>
          <w:rFonts w:asciiTheme="majorBidi" w:hAnsiTheme="majorBidi" w:cstheme="majorBidi"/>
          <w:bCs/>
        </w:rPr>
        <w:t xml:space="preserve">the </w:t>
      </w:r>
      <w:bookmarkStart w:id="0" w:name="_GoBack"/>
      <w:r w:rsidR="00091DBE" w:rsidRPr="00091DBE">
        <w:rPr>
          <w:rFonts w:asciiTheme="majorBidi" w:hAnsiTheme="majorBidi" w:cstheme="majorBidi"/>
          <w:bCs/>
          <w:szCs w:val="22"/>
        </w:rPr>
        <w:t>Colle</w:t>
      </w:r>
      <w:bookmarkEnd w:id="0"/>
      <w:r w:rsidR="00091DBE" w:rsidRPr="00091DBE">
        <w:rPr>
          <w:rFonts w:asciiTheme="majorBidi" w:hAnsiTheme="majorBidi" w:cstheme="majorBidi"/>
          <w:bCs/>
          <w:szCs w:val="22"/>
        </w:rPr>
        <w:t>ge of Banking and Financial Studies</w:t>
      </w:r>
      <w:r w:rsidR="00091DBE" w:rsidRPr="00091DBE">
        <w:rPr>
          <w:rFonts w:asciiTheme="majorBidi" w:hAnsiTheme="majorBidi" w:cstheme="majorBidi"/>
          <w:bCs/>
          <w:szCs w:val="22"/>
        </w:rPr>
        <w:t xml:space="preserve"> </w:t>
      </w:r>
      <w:r w:rsidRPr="00091DBE">
        <w:rPr>
          <w:rFonts w:asciiTheme="majorBidi" w:hAnsiTheme="majorBidi" w:cstheme="majorBidi"/>
          <w:bCs/>
          <w:szCs w:val="22"/>
        </w:rPr>
        <w:t>activities</w:t>
      </w:r>
      <w:r w:rsidRPr="00BF6488">
        <w:rPr>
          <w:rFonts w:asciiTheme="majorBidi" w:hAnsiTheme="majorBidi" w:cstheme="majorBidi"/>
          <w:bCs/>
          <w:szCs w:val="22"/>
        </w:rPr>
        <w:t xml:space="preserve"> that will assist the ISA Panel in forming conclusions about whether standards have been</w:t>
      </w:r>
      <w:r w:rsidR="00FE3E4F">
        <w:rPr>
          <w:rFonts w:asciiTheme="majorBidi" w:hAnsiTheme="majorBidi" w:cstheme="majorBidi"/>
          <w:bCs/>
          <w:szCs w:val="22"/>
        </w:rPr>
        <w:t xml:space="preserve"> met</w:t>
      </w:r>
      <w:r w:rsidRPr="00BF6488">
        <w:rPr>
          <w:rFonts w:asciiTheme="majorBidi" w:hAnsiTheme="majorBidi" w:cstheme="majorBidi"/>
          <w:bCs/>
          <w:szCs w:val="22"/>
        </w:rPr>
        <w:t>. It should contain specific evidence for any claims being made. Vague statements or allegations will not be pursued by the ISA Panel.</w:t>
      </w:r>
    </w:p>
    <w:p w14:paraId="64586183" w14:textId="77777777" w:rsidR="00315746" w:rsidRPr="00BF6488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BF6488">
        <w:rPr>
          <w:rFonts w:asciiTheme="majorBidi" w:hAnsiTheme="majorBidi" w:cstheme="majorBidi"/>
          <w:bCs/>
          <w:szCs w:val="22"/>
        </w:rPr>
        <w:t>The submission should not refer to personal grievances or single out individual members of staff (the ISA Panel has no mandate to address grievances).</w:t>
      </w:r>
    </w:p>
    <w:p w14:paraId="2DA1D20E" w14:textId="77777777" w:rsidR="00315746" w:rsidRPr="00BF6488" w:rsidRDefault="00315746" w:rsidP="00315746">
      <w:pPr>
        <w:pStyle w:val="ListParagraph"/>
        <w:numPr>
          <w:ilvl w:val="0"/>
          <w:numId w:val="1"/>
        </w:numPr>
        <w:spacing w:before="240" w:after="200"/>
        <w:rPr>
          <w:rFonts w:asciiTheme="majorBidi" w:hAnsiTheme="majorBidi" w:cstheme="majorBidi"/>
          <w:bCs/>
          <w:szCs w:val="22"/>
        </w:rPr>
      </w:pPr>
      <w:r w:rsidRPr="00BF6488">
        <w:rPr>
          <w:rFonts w:asciiTheme="majorBidi" w:hAnsiTheme="majorBidi" w:cstheme="majorBidi"/>
          <w:bCs/>
          <w:szCs w:val="22"/>
        </w:rPr>
        <w:t>The submission (excluding any particular corroborating evidence) should be no more than 1,000 words (two sides of an A4 page in length).</w:t>
      </w:r>
    </w:p>
    <w:p w14:paraId="34043968" w14:textId="1E6301D7" w:rsidR="00315746" w:rsidRPr="00BF6488" w:rsidRDefault="00315746" w:rsidP="00CA04E1">
      <w:pPr>
        <w:spacing w:before="240"/>
        <w:rPr>
          <w:rFonts w:asciiTheme="majorBidi" w:hAnsiTheme="majorBidi" w:cstheme="majorBidi"/>
          <w:bCs/>
        </w:rPr>
      </w:pPr>
      <w:r w:rsidRPr="00BF6488">
        <w:rPr>
          <w:rFonts w:asciiTheme="majorBidi" w:hAnsiTheme="majorBidi" w:cstheme="majorBidi"/>
          <w:bCs/>
        </w:rPr>
        <w:t>All submissions are confidential in the sense that the I</w:t>
      </w:r>
      <w:r w:rsidR="004D01C4">
        <w:rPr>
          <w:rFonts w:asciiTheme="majorBidi" w:hAnsiTheme="majorBidi" w:cstheme="majorBidi"/>
          <w:bCs/>
        </w:rPr>
        <w:t>R</w:t>
      </w:r>
      <w:r w:rsidRPr="00BF6488">
        <w:rPr>
          <w:rFonts w:asciiTheme="majorBidi" w:hAnsiTheme="majorBidi" w:cstheme="majorBidi"/>
          <w:bCs/>
        </w:rPr>
        <w:t xml:space="preserve"> Panel needs to be able to use the information provided in submissions, but will not reveal their source.</w:t>
      </w:r>
      <w:r w:rsidR="00CA04E1">
        <w:rPr>
          <w:rFonts w:asciiTheme="majorBidi" w:hAnsiTheme="majorBidi" w:cstheme="majorBidi"/>
          <w:bCs/>
        </w:rPr>
        <w:t xml:space="preserve"> </w:t>
      </w:r>
      <w:r w:rsidRPr="00BF6488">
        <w:rPr>
          <w:rFonts w:asciiTheme="majorBidi" w:hAnsiTheme="majorBidi" w:cstheme="majorBidi"/>
          <w:bCs/>
        </w:rPr>
        <w:t>If the I</w:t>
      </w:r>
      <w:r w:rsidR="004D01C4">
        <w:rPr>
          <w:rFonts w:asciiTheme="majorBidi" w:hAnsiTheme="majorBidi" w:cstheme="majorBidi"/>
          <w:bCs/>
        </w:rPr>
        <w:t>R</w:t>
      </w:r>
      <w:r w:rsidRPr="00BF6488">
        <w:rPr>
          <w:rFonts w:asciiTheme="majorBidi" w:hAnsiTheme="majorBidi" w:cstheme="majorBidi"/>
          <w:bCs/>
        </w:rPr>
        <w:t xml:space="preserve"> Panel chooses to investigate a public submission, it is only as part of the overall I</w:t>
      </w:r>
      <w:r w:rsidR="004D01C4">
        <w:rPr>
          <w:rFonts w:asciiTheme="majorBidi" w:hAnsiTheme="majorBidi" w:cstheme="majorBidi"/>
          <w:bCs/>
        </w:rPr>
        <w:t>R</w:t>
      </w:r>
      <w:r w:rsidRPr="00BF6488">
        <w:rPr>
          <w:rFonts w:asciiTheme="majorBidi" w:hAnsiTheme="majorBidi" w:cstheme="majorBidi"/>
          <w:bCs/>
        </w:rPr>
        <w:t>, and not in terms of the details of a particular complaint. The ISA Panel will not make any response or report to the person/s making the submission.</w:t>
      </w:r>
    </w:p>
    <w:p w14:paraId="211B07DA" w14:textId="5A04EDDF" w:rsidR="00CA04E1" w:rsidRDefault="00315746" w:rsidP="004D01C4">
      <w:pPr>
        <w:spacing w:before="240"/>
        <w:rPr>
          <w:rFonts w:asciiTheme="majorBidi" w:hAnsiTheme="majorBidi" w:cstheme="majorBidi"/>
          <w:bCs/>
        </w:rPr>
      </w:pPr>
      <w:r w:rsidRPr="00BF6488">
        <w:rPr>
          <w:rFonts w:asciiTheme="majorBidi" w:hAnsiTheme="majorBidi" w:cstheme="majorBidi"/>
          <w:bCs/>
        </w:rPr>
        <w:t xml:space="preserve">Staff and students of </w:t>
      </w:r>
      <w:r w:rsidR="00AA0361">
        <w:rPr>
          <w:rFonts w:asciiTheme="majorBidi" w:hAnsiTheme="majorBidi" w:cstheme="majorBidi"/>
          <w:bCs/>
        </w:rPr>
        <w:t>College</w:t>
      </w:r>
      <w:r w:rsidR="004D01C4">
        <w:rPr>
          <w:rFonts w:asciiTheme="majorBidi" w:hAnsiTheme="majorBidi" w:cstheme="majorBidi"/>
          <w:bCs/>
        </w:rPr>
        <w:t xml:space="preserve"> </w:t>
      </w:r>
      <w:r w:rsidR="00AA0361" w:rsidRPr="00AA0361">
        <w:rPr>
          <w:rFonts w:asciiTheme="majorBidi" w:hAnsiTheme="majorBidi" w:cstheme="majorBidi"/>
          <w:bCs/>
        </w:rPr>
        <w:t>of Banking and Financial Studies</w:t>
      </w:r>
      <w:r w:rsidR="00AA0361" w:rsidRPr="00BF6488">
        <w:rPr>
          <w:rFonts w:asciiTheme="majorBidi" w:hAnsiTheme="majorBidi" w:cstheme="majorBidi"/>
          <w:bCs/>
        </w:rPr>
        <w:t xml:space="preserve"> </w:t>
      </w:r>
      <w:r w:rsidRPr="00BF6488">
        <w:rPr>
          <w:rFonts w:asciiTheme="majorBidi" w:hAnsiTheme="majorBidi" w:cstheme="majorBidi"/>
          <w:bCs/>
        </w:rPr>
        <w:t xml:space="preserve">may wish to </w:t>
      </w:r>
      <w:r w:rsidRPr="00A6270D">
        <w:rPr>
          <w:rFonts w:asciiTheme="majorBidi" w:hAnsiTheme="majorBidi" w:cstheme="majorBidi"/>
          <w:bCs/>
        </w:rPr>
        <w:t xml:space="preserve">contact </w:t>
      </w:r>
      <w:proofErr w:type="spellStart"/>
      <w:r w:rsidR="004D01C4" w:rsidRPr="004D01C4">
        <w:rPr>
          <w:rFonts w:asciiTheme="majorBidi" w:hAnsiTheme="majorBidi" w:cstheme="majorBidi"/>
          <w:bCs/>
        </w:rPr>
        <w:t>Dr.</w:t>
      </w:r>
      <w:proofErr w:type="spellEnd"/>
      <w:r w:rsidR="004D01C4" w:rsidRPr="004D01C4">
        <w:rPr>
          <w:rFonts w:asciiTheme="majorBidi" w:hAnsiTheme="majorBidi" w:cstheme="majorBidi"/>
          <w:bCs/>
        </w:rPr>
        <w:t xml:space="preserve"> </w:t>
      </w:r>
      <w:r w:rsidR="00AA0361">
        <w:rPr>
          <w:rFonts w:asciiTheme="majorBidi" w:hAnsiTheme="majorBidi" w:cstheme="majorBidi"/>
          <w:bCs/>
        </w:rPr>
        <w:t>Yousuf Mohamed Al Balushi</w:t>
      </w:r>
      <w:r w:rsidR="004D01C4" w:rsidRPr="004D01C4">
        <w:rPr>
          <w:rFonts w:asciiTheme="majorBidi" w:hAnsiTheme="majorBidi" w:cstheme="majorBidi"/>
          <w:bCs/>
        </w:rPr>
        <w:t xml:space="preserve">, </w:t>
      </w:r>
      <w:r w:rsidR="00AA0361">
        <w:rPr>
          <w:rFonts w:asciiTheme="majorBidi" w:hAnsiTheme="majorBidi" w:cstheme="majorBidi"/>
          <w:bCs/>
        </w:rPr>
        <w:t xml:space="preserve">Director of Planning &amp; </w:t>
      </w:r>
      <w:r w:rsidR="004D01C4" w:rsidRPr="004D01C4">
        <w:rPr>
          <w:rFonts w:asciiTheme="majorBidi" w:hAnsiTheme="majorBidi" w:cstheme="majorBidi"/>
          <w:bCs/>
        </w:rPr>
        <w:t xml:space="preserve">Quality Assurance </w:t>
      </w:r>
      <w:r w:rsidR="00AA0361">
        <w:rPr>
          <w:rFonts w:asciiTheme="majorBidi" w:hAnsiTheme="majorBidi" w:cstheme="majorBidi"/>
          <w:bCs/>
        </w:rPr>
        <w:t>department</w:t>
      </w:r>
      <w:r w:rsidR="004D01C4">
        <w:rPr>
          <w:rFonts w:asciiTheme="majorBidi" w:hAnsiTheme="majorBidi" w:cstheme="majorBidi"/>
          <w:bCs/>
        </w:rPr>
        <w:t xml:space="preserve"> </w:t>
      </w:r>
      <w:r w:rsidR="00765C55" w:rsidRPr="00765C55">
        <w:rPr>
          <w:rFonts w:asciiTheme="majorBidi" w:hAnsiTheme="majorBidi" w:cstheme="majorBidi"/>
          <w:bCs/>
        </w:rPr>
        <w:t>at the</w:t>
      </w:r>
      <w:r w:rsidR="004D01C4">
        <w:rPr>
          <w:rFonts w:asciiTheme="majorBidi" w:hAnsiTheme="majorBidi" w:cstheme="majorBidi"/>
          <w:bCs/>
        </w:rPr>
        <w:t xml:space="preserve"> college</w:t>
      </w:r>
      <w:r w:rsidR="00A6270D">
        <w:rPr>
          <w:rFonts w:asciiTheme="majorBidi" w:hAnsiTheme="majorBidi" w:cstheme="majorBidi"/>
          <w:bCs/>
        </w:rPr>
        <w:t xml:space="preserve">, </w:t>
      </w:r>
      <w:r w:rsidRPr="00BF6488">
        <w:rPr>
          <w:rFonts w:asciiTheme="majorBidi" w:hAnsiTheme="majorBidi" w:cstheme="majorBidi"/>
          <w:bCs/>
        </w:rPr>
        <w:t xml:space="preserve">for further information about </w:t>
      </w:r>
      <w:r w:rsidR="00B37029">
        <w:rPr>
          <w:rFonts w:asciiTheme="majorBidi" w:hAnsiTheme="majorBidi" w:cstheme="majorBidi"/>
          <w:bCs/>
        </w:rPr>
        <w:t>the HEI</w:t>
      </w:r>
      <w:r w:rsidR="00091DF1">
        <w:rPr>
          <w:rFonts w:asciiTheme="majorBidi" w:hAnsiTheme="majorBidi" w:cstheme="majorBidi"/>
          <w:bCs/>
        </w:rPr>
        <w:t>’s</w:t>
      </w:r>
      <w:r w:rsidR="00594919">
        <w:rPr>
          <w:rFonts w:asciiTheme="majorBidi" w:hAnsiTheme="majorBidi" w:cstheme="majorBidi"/>
          <w:bCs/>
        </w:rPr>
        <w:t xml:space="preserve"> </w:t>
      </w:r>
      <w:r w:rsidRPr="00BF6488">
        <w:rPr>
          <w:rFonts w:asciiTheme="majorBidi" w:hAnsiTheme="majorBidi" w:cstheme="majorBidi"/>
          <w:bCs/>
        </w:rPr>
        <w:t xml:space="preserve">preparations. </w:t>
      </w:r>
    </w:p>
    <w:p w14:paraId="2508EB19" w14:textId="45845BBB" w:rsidR="00746D4A" w:rsidRPr="007E5AEF" w:rsidRDefault="00315746" w:rsidP="00D54273">
      <w:pPr>
        <w:spacing w:before="240"/>
        <w:rPr>
          <w:rFonts w:asciiTheme="majorBidi" w:hAnsiTheme="majorBidi" w:cstheme="majorBidi"/>
          <w:bCs/>
        </w:rPr>
      </w:pPr>
      <w:r w:rsidRPr="00BF6488">
        <w:rPr>
          <w:rFonts w:asciiTheme="majorBidi" w:hAnsiTheme="majorBidi" w:cstheme="majorBidi"/>
          <w:bCs/>
        </w:rPr>
        <w:t>For more general inquiries about OAAA</w:t>
      </w:r>
      <w:r w:rsidR="00765C55">
        <w:rPr>
          <w:rFonts w:asciiTheme="majorBidi" w:hAnsiTheme="majorBidi" w:cstheme="majorBidi"/>
          <w:bCs/>
        </w:rPr>
        <w:t>QA</w:t>
      </w:r>
      <w:r w:rsidRPr="00BF6488">
        <w:rPr>
          <w:rFonts w:asciiTheme="majorBidi" w:hAnsiTheme="majorBidi" w:cstheme="majorBidi"/>
          <w:bCs/>
        </w:rPr>
        <w:t xml:space="preserve"> or ISA, </w:t>
      </w:r>
      <w:r>
        <w:rPr>
          <w:rFonts w:asciiTheme="majorBidi" w:hAnsiTheme="majorBidi" w:cstheme="majorBidi"/>
          <w:bCs/>
        </w:rPr>
        <w:t xml:space="preserve">you can </w:t>
      </w:r>
      <w:r w:rsidRPr="00BF6488">
        <w:rPr>
          <w:rFonts w:asciiTheme="majorBidi" w:hAnsiTheme="majorBidi" w:cstheme="majorBidi"/>
          <w:bCs/>
        </w:rPr>
        <w:t xml:space="preserve">contact </w:t>
      </w:r>
      <w:proofErr w:type="spellStart"/>
      <w:r w:rsidR="004D01C4">
        <w:rPr>
          <w:rFonts w:asciiTheme="majorBidi" w:hAnsiTheme="majorBidi" w:cstheme="majorBidi"/>
          <w:bCs/>
          <w:lang w:val="en-US"/>
        </w:rPr>
        <w:t>M</w:t>
      </w:r>
      <w:r w:rsidR="00AA0361">
        <w:rPr>
          <w:rFonts w:asciiTheme="majorBidi" w:hAnsiTheme="majorBidi" w:cstheme="majorBidi"/>
          <w:bCs/>
          <w:lang w:val="en-US"/>
        </w:rPr>
        <w:t>r</w:t>
      </w:r>
      <w:proofErr w:type="spellEnd"/>
      <w:r w:rsidR="004D01C4">
        <w:rPr>
          <w:rFonts w:asciiTheme="majorBidi" w:hAnsiTheme="majorBidi" w:cstheme="majorBidi"/>
          <w:bCs/>
          <w:lang w:val="en-US"/>
        </w:rPr>
        <w:t xml:space="preserve"> </w:t>
      </w:r>
      <w:r w:rsidR="00AA0361" w:rsidRPr="00AA0361">
        <w:rPr>
          <w:rFonts w:asciiTheme="majorBidi" w:hAnsiTheme="majorBidi" w:cstheme="majorBidi"/>
          <w:bCs/>
          <w:lang w:val="en-US"/>
        </w:rPr>
        <w:t>Mustafa Abdallah Al Rawahi</w:t>
      </w:r>
      <w:r w:rsidR="001F64AA">
        <w:rPr>
          <w:rFonts w:asciiTheme="majorBidi" w:hAnsiTheme="majorBidi" w:cstheme="majorBidi"/>
          <w:bCs/>
        </w:rPr>
        <w:t xml:space="preserve">, </w:t>
      </w:r>
      <w:r w:rsidR="00AA54AB">
        <w:rPr>
          <w:rFonts w:asciiTheme="majorBidi" w:hAnsiTheme="majorBidi" w:cstheme="majorBidi"/>
          <w:bCs/>
        </w:rPr>
        <w:t xml:space="preserve">on </w:t>
      </w:r>
      <w:r w:rsidR="00AA0361" w:rsidRPr="00AA0361">
        <w:rPr>
          <w:rStyle w:val="Hyperlink"/>
          <w:rFonts w:asciiTheme="majorBidi" w:hAnsiTheme="majorBidi" w:cstheme="majorBidi"/>
          <w:bCs/>
        </w:rPr>
        <w:t xml:space="preserve">mustafa.alrawahi@oaaaqa.gov.om </w:t>
      </w:r>
      <w:r w:rsidRPr="00BF6488">
        <w:rPr>
          <w:rFonts w:asciiTheme="majorBidi" w:hAnsiTheme="majorBidi" w:cstheme="majorBidi"/>
          <w:bCs/>
        </w:rPr>
        <w:t xml:space="preserve">or visit </w:t>
      </w:r>
      <w:hyperlink r:id="rId9" w:history="1">
        <w:r w:rsidR="00765C55" w:rsidRPr="00F37301">
          <w:rPr>
            <w:rStyle w:val="Hyperlink"/>
            <w:rFonts w:asciiTheme="majorBidi" w:hAnsiTheme="majorBidi" w:cstheme="majorBidi"/>
            <w:bCs/>
          </w:rPr>
          <w:t>www.oaaaqa.gov.om</w:t>
        </w:r>
      </w:hyperlink>
      <w:r w:rsidR="006A5F51" w:rsidRPr="006A5F51">
        <w:rPr>
          <w:rStyle w:val="Hyperlink"/>
          <w:rFonts w:asciiTheme="majorBidi" w:hAnsiTheme="majorBidi" w:cstheme="majorBidi"/>
          <w:bCs/>
          <w:u w:val="none"/>
        </w:rPr>
        <w:t xml:space="preserve"> </w:t>
      </w:r>
      <w:r w:rsidR="0096301A" w:rsidRPr="007E5AEF">
        <w:t>.</w:t>
      </w:r>
    </w:p>
    <w:sectPr w:rsidR="00746D4A" w:rsidRPr="007E5AEF" w:rsidSect="00DA22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F143" w14:textId="77777777" w:rsidR="00B23462" w:rsidRDefault="00B23462" w:rsidP="00D54273">
      <w:r>
        <w:separator/>
      </w:r>
    </w:p>
  </w:endnote>
  <w:endnote w:type="continuationSeparator" w:id="0">
    <w:p w14:paraId="74F40BDC" w14:textId="77777777" w:rsidR="00B23462" w:rsidRDefault="00B23462" w:rsidP="00D5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2D943" w14:textId="77777777" w:rsidR="00B23462" w:rsidRDefault="00B23462" w:rsidP="00D54273">
      <w:r>
        <w:separator/>
      </w:r>
    </w:p>
  </w:footnote>
  <w:footnote w:type="continuationSeparator" w:id="0">
    <w:p w14:paraId="2FE467D2" w14:textId="77777777" w:rsidR="00B23462" w:rsidRDefault="00B23462" w:rsidP="00D5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F7731"/>
    <w:multiLevelType w:val="hybridMultilevel"/>
    <w:tmpl w:val="DAEC362C"/>
    <w:lvl w:ilvl="0" w:tplc="D5E41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yMjO3MDUzszQzNDVQ0lEKTi0uzszPAykwqgUAFOs8tiwAAAA="/>
  </w:docVars>
  <w:rsids>
    <w:rsidRoot w:val="00315746"/>
    <w:rsid w:val="0004137E"/>
    <w:rsid w:val="00056BC3"/>
    <w:rsid w:val="0006304A"/>
    <w:rsid w:val="00082560"/>
    <w:rsid w:val="00091DBE"/>
    <w:rsid w:val="00091DF1"/>
    <w:rsid w:val="00115EBC"/>
    <w:rsid w:val="00123A76"/>
    <w:rsid w:val="00136D80"/>
    <w:rsid w:val="00165499"/>
    <w:rsid w:val="001D5F8A"/>
    <w:rsid w:val="001F64AA"/>
    <w:rsid w:val="002254DB"/>
    <w:rsid w:val="00287B58"/>
    <w:rsid w:val="00295016"/>
    <w:rsid w:val="00296911"/>
    <w:rsid w:val="002A0604"/>
    <w:rsid w:val="002B6D5E"/>
    <w:rsid w:val="002D7C7C"/>
    <w:rsid w:val="00315746"/>
    <w:rsid w:val="003372A2"/>
    <w:rsid w:val="00344F6E"/>
    <w:rsid w:val="00361804"/>
    <w:rsid w:val="003A382C"/>
    <w:rsid w:val="003C27E4"/>
    <w:rsid w:val="003C41EF"/>
    <w:rsid w:val="003D39BA"/>
    <w:rsid w:val="003D42BF"/>
    <w:rsid w:val="003E17B9"/>
    <w:rsid w:val="00424AF7"/>
    <w:rsid w:val="00442933"/>
    <w:rsid w:val="00480154"/>
    <w:rsid w:val="00481C49"/>
    <w:rsid w:val="004B3094"/>
    <w:rsid w:val="004D01C4"/>
    <w:rsid w:val="004F3337"/>
    <w:rsid w:val="00514AB3"/>
    <w:rsid w:val="005774F4"/>
    <w:rsid w:val="00593399"/>
    <w:rsid w:val="00594919"/>
    <w:rsid w:val="005D5A9F"/>
    <w:rsid w:val="005E4AB8"/>
    <w:rsid w:val="00614A6D"/>
    <w:rsid w:val="006259BF"/>
    <w:rsid w:val="006444E3"/>
    <w:rsid w:val="00650D21"/>
    <w:rsid w:val="006544C7"/>
    <w:rsid w:val="006615F1"/>
    <w:rsid w:val="00687C2C"/>
    <w:rsid w:val="006A5F51"/>
    <w:rsid w:val="006C2183"/>
    <w:rsid w:val="00742326"/>
    <w:rsid w:val="00746D4A"/>
    <w:rsid w:val="00746EBA"/>
    <w:rsid w:val="00765C55"/>
    <w:rsid w:val="00775579"/>
    <w:rsid w:val="007865EA"/>
    <w:rsid w:val="007E5AEF"/>
    <w:rsid w:val="00846D28"/>
    <w:rsid w:val="00852A42"/>
    <w:rsid w:val="00863052"/>
    <w:rsid w:val="00871FAF"/>
    <w:rsid w:val="008A4D1F"/>
    <w:rsid w:val="008A6DED"/>
    <w:rsid w:val="008B1EE8"/>
    <w:rsid w:val="008D6D23"/>
    <w:rsid w:val="008F24E0"/>
    <w:rsid w:val="0091035F"/>
    <w:rsid w:val="00916DDA"/>
    <w:rsid w:val="00925AE9"/>
    <w:rsid w:val="009360B5"/>
    <w:rsid w:val="009571E5"/>
    <w:rsid w:val="0096301A"/>
    <w:rsid w:val="00980FEE"/>
    <w:rsid w:val="009D0136"/>
    <w:rsid w:val="009F7C47"/>
    <w:rsid w:val="00A55D84"/>
    <w:rsid w:val="00A6270D"/>
    <w:rsid w:val="00A63B38"/>
    <w:rsid w:val="00A90FEA"/>
    <w:rsid w:val="00AA0361"/>
    <w:rsid w:val="00AA54AB"/>
    <w:rsid w:val="00AE5294"/>
    <w:rsid w:val="00B23462"/>
    <w:rsid w:val="00B35E9F"/>
    <w:rsid w:val="00B37029"/>
    <w:rsid w:val="00B725CE"/>
    <w:rsid w:val="00B774A8"/>
    <w:rsid w:val="00BC322D"/>
    <w:rsid w:val="00BC7D48"/>
    <w:rsid w:val="00C33BE5"/>
    <w:rsid w:val="00C43085"/>
    <w:rsid w:val="00C510BB"/>
    <w:rsid w:val="00C559B2"/>
    <w:rsid w:val="00C80A6D"/>
    <w:rsid w:val="00C826E2"/>
    <w:rsid w:val="00CA04E1"/>
    <w:rsid w:val="00CA6D2E"/>
    <w:rsid w:val="00CB4483"/>
    <w:rsid w:val="00CC131B"/>
    <w:rsid w:val="00CD50AF"/>
    <w:rsid w:val="00CD550A"/>
    <w:rsid w:val="00D21A73"/>
    <w:rsid w:val="00D23363"/>
    <w:rsid w:val="00D32E4F"/>
    <w:rsid w:val="00D42C15"/>
    <w:rsid w:val="00D50DF9"/>
    <w:rsid w:val="00D54273"/>
    <w:rsid w:val="00D56593"/>
    <w:rsid w:val="00D77B9E"/>
    <w:rsid w:val="00DA2277"/>
    <w:rsid w:val="00DD259F"/>
    <w:rsid w:val="00E06E8E"/>
    <w:rsid w:val="00EA4A50"/>
    <w:rsid w:val="00EA70E8"/>
    <w:rsid w:val="00EB4DA3"/>
    <w:rsid w:val="00EC345D"/>
    <w:rsid w:val="00F37B01"/>
    <w:rsid w:val="00FD06E5"/>
    <w:rsid w:val="00FE3E4F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89B0"/>
  <w15:docId w15:val="{6F28982E-D5F2-45AF-9599-DFEA9E0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46"/>
    <w:pPr>
      <w:spacing w:after="0" w:line="240" w:lineRule="auto"/>
      <w:jc w:val="both"/>
    </w:pPr>
    <w:rPr>
      <w:rFonts w:ascii="Times New Roman" w:eastAsiaTheme="minorEastAsia" w:hAnsi="Times New Roman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15746"/>
    <w:pPr>
      <w:keepNext/>
      <w:keepLines/>
      <w:spacing w:before="200"/>
      <w:jc w:val="left"/>
      <w:outlineLvl w:val="2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5746"/>
    <w:rPr>
      <w:rFonts w:asciiTheme="majorBidi" w:eastAsiaTheme="majorEastAsia" w:hAnsiTheme="majorBidi" w:cstheme="majorBidi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315746"/>
    <w:pPr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157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746"/>
    <w:rPr>
      <w:rFonts w:ascii="Tahoma" w:eastAsiaTheme="minorEastAsi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42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73"/>
    <w:rPr>
      <w:rFonts w:ascii="Times New Roman" w:eastAsiaTheme="minorEastAsia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4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73"/>
    <w:rPr>
      <w:rFonts w:ascii="Times New Roman" w:eastAsiaTheme="minorEastAsia" w:hAnsi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6E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kiran@oaaaqa.gov.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aaaqa.gov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 Ahmed Hassan</dc:creator>
  <cp:lastModifiedBy>Dr Khadija Al Balushi</cp:lastModifiedBy>
  <cp:revision>4</cp:revision>
  <cp:lastPrinted>2016-10-12T06:18:00Z</cp:lastPrinted>
  <dcterms:created xsi:type="dcterms:W3CDTF">2025-04-09T08:37:00Z</dcterms:created>
  <dcterms:modified xsi:type="dcterms:W3CDTF">2025-04-09T08:44:00Z</dcterms:modified>
</cp:coreProperties>
</file>